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EB" w:rsidRPr="003869FA" w:rsidRDefault="00F11504" w:rsidP="00A920EB">
      <w:pPr>
        <w:jc w:val="center"/>
        <w:rPr>
          <w:rFonts w:ascii="Rockwell Extra Bold" w:hAnsi="Rockwell Extra Bold"/>
          <w:sz w:val="32"/>
        </w:rPr>
      </w:pPr>
      <w:r>
        <w:rPr>
          <w:rFonts w:ascii="Rockwell Extra Bold" w:hAnsi="Rockwell Extra Bold"/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4112584</wp:posOffset>
            </wp:positionH>
            <wp:positionV relativeFrom="paragraph">
              <wp:posOffset>-691117</wp:posOffset>
            </wp:positionV>
            <wp:extent cx="2543397" cy="1594884"/>
            <wp:effectExtent l="19050" t="19050" r="28353" b="24366"/>
            <wp:wrapNone/>
            <wp:docPr id="4" name="irc_mi" descr="http://consciousnss.files.wordpress.com/2010/11/1948-ddo2ddr3-e-pluribus-unum-opt614x386o00s614x386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nsciousnss.files.wordpress.com/2010/11/1948-ddo2ddr3-e-pluribus-unum-opt614x386o00s614x386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397" cy="1594884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0675">
        <w:rPr>
          <w:rFonts w:ascii="Rockwell Extra Bold" w:hAnsi="Rockwell Extra Bold"/>
          <w:noProof/>
          <w:sz w:val="32"/>
        </w:rPr>
        <w:t>8</w:t>
      </w:r>
      <w:r w:rsidR="002B0675" w:rsidRPr="002B0675">
        <w:rPr>
          <w:rFonts w:ascii="Rockwell Extra Bold" w:hAnsi="Rockwell Extra Bold"/>
          <w:noProof/>
          <w:sz w:val="32"/>
          <w:vertAlign w:val="superscript"/>
        </w:rPr>
        <w:t>th</w:t>
      </w:r>
      <w:r w:rsidR="002B0675">
        <w:rPr>
          <w:rFonts w:ascii="Rockwell Extra Bold" w:hAnsi="Rockwell Extra Bold"/>
          <w:noProof/>
          <w:sz w:val="32"/>
        </w:rPr>
        <w:t xml:space="preserve"> </w:t>
      </w:r>
      <w:r w:rsidR="009C1150">
        <w:rPr>
          <w:rFonts w:ascii="Rockwell Extra Bold" w:hAnsi="Rockwell Extra Bold"/>
          <w:noProof/>
          <w:sz w:val="32"/>
        </w:rPr>
        <w:t>U.S. History</w:t>
      </w:r>
    </w:p>
    <w:p w:rsidR="003869FA" w:rsidRPr="00C523D0" w:rsidRDefault="003869FA" w:rsidP="003869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Instructor: Mr. </w:t>
      </w:r>
      <w:proofErr w:type="spellStart"/>
      <w:r>
        <w:rPr>
          <w:b/>
          <w:sz w:val="24"/>
          <w:szCs w:val="24"/>
        </w:rPr>
        <w:t>Lingle</w:t>
      </w:r>
      <w:proofErr w:type="spellEnd"/>
    </w:p>
    <w:p w:rsidR="003869FA" w:rsidRDefault="003869FA" w:rsidP="003869F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523D0">
        <w:rPr>
          <w:sz w:val="24"/>
          <w:szCs w:val="24"/>
        </w:rPr>
        <w:t>Phone: 920-342-5368</w:t>
      </w:r>
    </w:p>
    <w:p w:rsidR="003869FA" w:rsidRDefault="003869FA" w:rsidP="003869F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7" w:history="1">
        <w:r w:rsidRPr="00CB7A3E">
          <w:rPr>
            <w:rStyle w:val="Hyperlink"/>
            <w:sz w:val="24"/>
            <w:szCs w:val="24"/>
          </w:rPr>
          <w:t>stevelingle@gmail.com</w:t>
        </w:r>
      </w:hyperlink>
      <w:r w:rsidR="00F11504" w:rsidRPr="00F11504">
        <w:t xml:space="preserve"> </w:t>
      </w:r>
    </w:p>
    <w:p w:rsidR="003869FA" w:rsidRDefault="003869FA" w:rsidP="003869F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Website: </w:t>
      </w:r>
      <w:hyperlink r:id="rId8" w:history="1">
        <w:r w:rsidRPr="00CB7A3E">
          <w:rPr>
            <w:rStyle w:val="Hyperlink"/>
            <w:sz w:val="24"/>
            <w:szCs w:val="24"/>
          </w:rPr>
          <w:t>http://indianachristianacademy.org/mr-lingle-class-page/</w:t>
        </w:r>
      </w:hyperlink>
    </w:p>
    <w:p w:rsidR="00A920EB" w:rsidRPr="00B26122" w:rsidRDefault="003372D2" w:rsidP="00A920EB">
      <w:pPr>
        <w:rPr>
          <w:b/>
          <w:sz w:val="24"/>
          <w:szCs w:val="24"/>
        </w:rPr>
      </w:pPr>
      <w:r>
        <w:rPr>
          <w:b/>
          <w:sz w:val="24"/>
          <w:szCs w:val="24"/>
        </w:rPr>
        <w:t>Textbook</w:t>
      </w:r>
      <w:r w:rsidR="00A920EB" w:rsidRPr="00B26122">
        <w:rPr>
          <w:b/>
          <w:sz w:val="24"/>
          <w:szCs w:val="24"/>
        </w:rPr>
        <w:t>:</w:t>
      </w:r>
    </w:p>
    <w:p w:rsidR="00A920EB" w:rsidRDefault="009C1150" w:rsidP="00A920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C1150">
        <w:rPr>
          <w:i/>
          <w:sz w:val="24"/>
          <w:szCs w:val="24"/>
        </w:rPr>
        <w:t>United States History</w:t>
      </w:r>
      <w:r>
        <w:rPr>
          <w:sz w:val="24"/>
          <w:szCs w:val="24"/>
        </w:rPr>
        <w:t>, 4</w:t>
      </w:r>
      <w:r w:rsidRPr="009C115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Ed.</w:t>
      </w:r>
    </w:p>
    <w:p w:rsidR="00A920EB" w:rsidRPr="00B26122" w:rsidRDefault="002302CE" w:rsidP="00A920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Course </w:t>
      </w:r>
      <w:r w:rsidR="00A920EB">
        <w:rPr>
          <w:b/>
          <w:sz w:val="24"/>
          <w:szCs w:val="24"/>
        </w:rPr>
        <w:t>Description</w:t>
      </w:r>
      <w:r w:rsidR="00A920EB" w:rsidRPr="00B26122">
        <w:rPr>
          <w:b/>
          <w:sz w:val="24"/>
          <w:szCs w:val="24"/>
        </w:rPr>
        <w:t>:</w:t>
      </w:r>
    </w:p>
    <w:p w:rsidR="00A920EB" w:rsidRDefault="00A920EB" w:rsidP="00A920EB">
      <w:pPr>
        <w:ind w:left="360"/>
        <w:rPr>
          <w:sz w:val="24"/>
          <w:szCs w:val="24"/>
        </w:rPr>
      </w:pPr>
      <w:r w:rsidRPr="008512B2">
        <w:rPr>
          <w:b/>
          <w:sz w:val="24"/>
          <w:szCs w:val="24"/>
        </w:rPr>
        <w:t xml:space="preserve">The goal of </w:t>
      </w:r>
      <w:r>
        <w:rPr>
          <w:b/>
          <w:sz w:val="24"/>
          <w:szCs w:val="24"/>
        </w:rPr>
        <w:t xml:space="preserve">United States History is to understand and appreciate America’s great history compared to the rest of the world. </w:t>
      </w:r>
      <w:r>
        <w:rPr>
          <w:sz w:val="24"/>
          <w:szCs w:val="24"/>
        </w:rPr>
        <w:t>To accomplish the goal of U.S. History</w:t>
      </w:r>
      <w:r w:rsidR="001767A8">
        <w:rPr>
          <w:sz w:val="24"/>
          <w:szCs w:val="24"/>
        </w:rPr>
        <w:t>,</w:t>
      </w:r>
      <w:r>
        <w:rPr>
          <w:sz w:val="24"/>
          <w:szCs w:val="24"/>
        </w:rPr>
        <w:t xml:space="preserve"> students will learn, study, and research different topics to better understand how</w:t>
      </w:r>
      <w:r w:rsidR="001767A8">
        <w:rPr>
          <w:sz w:val="24"/>
          <w:szCs w:val="24"/>
        </w:rPr>
        <w:t xml:space="preserve"> they have been impacted our</w:t>
      </w:r>
      <w:r>
        <w:rPr>
          <w:sz w:val="24"/>
          <w:szCs w:val="24"/>
        </w:rPr>
        <w:t xml:space="preserve"> nation’s history.</w:t>
      </w:r>
    </w:p>
    <w:p w:rsidR="002302CE" w:rsidRDefault="002302CE" w:rsidP="002302CE">
      <w:pPr>
        <w:rPr>
          <w:b/>
          <w:sz w:val="24"/>
          <w:szCs w:val="24"/>
        </w:rPr>
      </w:pPr>
      <w:r>
        <w:rPr>
          <w:b/>
          <w:sz w:val="24"/>
          <w:szCs w:val="24"/>
        </w:rPr>
        <w:t>Course Objectives:</w:t>
      </w:r>
    </w:p>
    <w:p w:rsidR="002302CE" w:rsidRDefault="002302CE" w:rsidP="002302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should understand how the United States has developed as a nation.</w:t>
      </w:r>
    </w:p>
    <w:p w:rsidR="002302CE" w:rsidRDefault="002302CE" w:rsidP="002302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Introduce students to ideals/ideas that have developed historically into the American Tradition.</w:t>
      </w:r>
    </w:p>
    <w:p w:rsidR="002302CE" w:rsidRPr="002302CE" w:rsidRDefault="002302CE" w:rsidP="002302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will be able to highlight the main points of United States history.</w:t>
      </w:r>
    </w:p>
    <w:p w:rsidR="00A920EB" w:rsidRDefault="00F11504" w:rsidP="00A920EB">
      <w:pPr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4612005</wp:posOffset>
            </wp:positionH>
            <wp:positionV relativeFrom="paragraph">
              <wp:posOffset>299720</wp:posOffset>
            </wp:positionV>
            <wp:extent cx="1969135" cy="1966595"/>
            <wp:effectExtent l="19050" t="19050" r="12065" b="14605"/>
            <wp:wrapNone/>
            <wp:docPr id="1" name="irc_mi" descr="http://upload.wikimedia.org/wikipedia/commons/thumb/9/9c/Aldrin_Apollo_11.jpg/400px-Aldrin_Apollo_1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9/9c/Aldrin_Apollo_11.jpg/400px-Aldrin_Apollo_1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96659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20EB">
        <w:rPr>
          <w:b/>
          <w:sz w:val="24"/>
          <w:szCs w:val="24"/>
        </w:rPr>
        <w:t>Classroom Supplies:</w:t>
      </w:r>
    </w:p>
    <w:p w:rsidR="00A920EB" w:rsidRDefault="00A920EB" w:rsidP="00A920E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Blue or black pens (pencils acceptable)</w:t>
      </w:r>
    </w:p>
    <w:p w:rsidR="00A920EB" w:rsidRDefault="00A920EB" w:rsidP="00A920E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Red pens</w:t>
      </w:r>
    </w:p>
    <w:p w:rsidR="00A920EB" w:rsidRDefault="003869FA" w:rsidP="00A920E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Notebook paper and notebook/</w:t>
      </w:r>
      <w:r w:rsidR="00A920EB">
        <w:rPr>
          <w:sz w:val="24"/>
          <w:szCs w:val="24"/>
        </w:rPr>
        <w:t xml:space="preserve">binder </w:t>
      </w:r>
    </w:p>
    <w:p w:rsidR="00A920EB" w:rsidRDefault="00A920EB" w:rsidP="00A920EB">
      <w:pPr>
        <w:rPr>
          <w:b/>
          <w:sz w:val="24"/>
          <w:szCs w:val="24"/>
        </w:rPr>
      </w:pPr>
      <w:r w:rsidRPr="00B26122">
        <w:rPr>
          <w:b/>
          <w:sz w:val="24"/>
          <w:szCs w:val="24"/>
        </w:rPr>
        <w:t>Grading:</w:t>
      </w:r>
    </w:p>
    <w:p w:rsidR="00A920EB" w:rsidRDefault="00A920EB" w:rsidP="00A920EB">
      <w:pPr>
        <w:rPr>
          <w:sz w:val="24"/>
          <w:szCs w:val="24"/>
        </w:rPr>
      </w:pPr>
      <w:r>
        <w:rPr>
          <w:sz w:val="24"/>
          <w:szCs w:val="24"/>
        </w:rPr>
        <w:t xml:space="preserve">Students will have the following breakdown of their </w:t>
      </w:r>
      <w:r w:rsidR="00667EB6">
        <w:rPr>
          <w:sz w:val="24"/>
          <w:szCs w:val="24"/>
        </w:rPr>
        <w:t>U.S. History</w:t>
      </w:r>
      <w:r>
        <w:rPr>
          <w:sz w:val="24"/>
          <w:szCs w:val="24"/>
        </w:rPr>
        <w:t xml:space="preserve"> grade:</w:t>
      </w:r>
    </w:p>
    <w:p w:rsidR="002B0675" w:rsidRDefault="00CD6586" w:rsidP="002B067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15</w:t>
      </w:r>
      <w:r w:rsidR="002B0675">
        <w:rPr>
          <w:sz w:val="24"/>
          <w:szCs w:val="24"/>
        </w:rPr>
        <w:t>% Quizzes</w:t>
      </w:r>
    </w:p>
    <w:p w:rsidR="002B0675" w:rsidRDefault="002B0675" w:rsidP="002B067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Usually one per chapter</w:t>
      </w:r>
    </w:p>
    <w:p w:rsidR="002B0675" w:rsidRPr="00394874" w:rsidRDefault="002B0675" w:rsidP="002B067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Will occur in the middle of the chapter</w:t>
      </w:r>
    </w:p>
    <w:p w:rsidR="002B0675" w:rsidRDefault="002B0675" w:rsidP="002B067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25% Projects</w:t>
      </w:r>
    </w:p>
    <w:p w:rsidR="002B0675" w:rsidRDefault="002B0675" w:rsidP="002B067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Book Reports</w:t>
      </w:r>
    </w:p>
    <w:p w:rsidR="002B0675" w:rsidRDefault="002B0675" w:rsidP="002B0675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One due each quarter</w:t>
      </w:r>
    </w:p>
    <w:p w:rsidR="002B0675" w:rsidRDefault="002B0675" w:rsidP="002B0675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122DA1">
        <w:rPr>
          <w:b/>
          <w:sz w:val="24"/>
          <w:szCs w:val="24"/>
        </w:rPr>
        <w:t>One hundred pages</w:t>
      </w:r>
      <w:r>
        <w:rPr>
          <w:sz w:val="24"/>
          <w:szCs w:val="24"/>
        </w:rPr>
        <w:t xml:space="preserve"> of reading required per quarter</w:t>
      </w:r>
    </w:p>
    <w:p w:rsidR="002B0675" w:rsidRDefault="002B0675" w:rsidP="002B0675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Books must be preapproved by Mr. </w:t>
      </w:r>
      <w:proofErr w:type="spellStart"/>
      <w:r>
        <w:rPr>
          <w:sz w:val="24"/>
          <w:szCs w:val="24"/>
        </w:rPr>
        <w:t>LIngle</w:t>
      </w:r>
      <w:proofErr w:type="spellEnd"/>
    </w:p>
    <w:p w:rsidR="002B0675" w:rsidRDefault="002B0675" w:rsidP="002B0675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Books must be focused on U.S. History and cannot be historical fiction</w:t>
      </w:r>
    </w:p>
    <w:p w:rsidR="002B0675" w:rsidRDefault="002B0675" w:rsidP="002B0675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Book Reports due on </w:t>
      </w:r>
      <w:r w:rsidR="00C003F4">
        <w:rPr>
          <w:b/>
          <w:sz w:val="24"/>
          <w:szCs w:val="24"/>
        </w:rPr>
        <w:t>Friday, Sept. 30</w:t>
      </w:r>
      <w:r w:rsidR="00C003F4" w:rsidRPr="00C003F4">
        <w:rPr>
          <w:b/>
          <w:sz w:val="24"/>
          <w:szCs w:val="24"/>
          <w:vertAlign w:val="superscript"/>
        </w:rPr>
        <w:t>th</w:t>
      </w:r>
      <w:r w:rsidR="00C003F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="00C2536D">
        <w:rPr>
          <w:b/>
          <w:sz w:val="24"/>
          <w:szCs w:val="24"/>
        </w:rPr>
        <w:t>Tuesday, Nov. 29</w:t>
      </w:r>
      <w:r w:rsidR="00C2536D" w:rsidRPr="00C2536D">
        <w:rPr>
          <w:b/>
          <w:sz w:val="24"/>
          <w:szCs w:val="24"/>
          <w:vertAlign w:val="superscript"/>
        </w:rPr>
        <w:t>th</w:t>
      </w:r>
      <w:r w:rsidR="00C2536D">
        <w:rPr>
          <w:b/>
          <w:sz w:val="24"/>
          <w:szCs w:val="24"/>
        </w:rPr>
        <w:t xml:space="preserve"> </w:t>
      </w:r>
    </w:p>
    <w:p w:rsidR="002B0675" w:rsidRPr="00394874" w:rsidRDefault="002B0675" w:rsidP="002B067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Additional projects will be assigned throughout the year</w:t>
      </w:r>
    </w:p>
    <w:p w:rsidR="002B0675" w:rsidRDefault="00CD6586" w:rsidP="002B067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30</w:t>
      </w:r>
      <w:r w:rsidR="002B0675">
        <w:rPr>
          <w:sz w:val="24"/>
          <w:szCs w:val="24"/>
        </w:rPr>
        <w:t>% Homework</w:t>
      </w:r>
    </w:p>
    <w:p w:rsidR="002B0675" w:rsidRDefault="002B0675" w:rsidP="002B067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Assigned daily in many formats ex. reading, questions, research, etc.</w:t>
      </w:r>
    </w:p>
    <w:p w:rsidR="002B0675" w:rsidRDefault="002B0675" w:rsidP="002B067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 red pen!</w:t>
      </w:r>
    </w:p>
    <w:p w:rsidR="002B0675" w:rsidRDefault="002B0675" w:rsidP="002B067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4526973</wp:posOffset>
            </wp:positionH>
            <wp:positionV relativeFrom="paragraph">
              <wp:posOffset>17501</wp:posOffset>
            </wp:positionV>
            <wp:extent cx="2259510" cy="1439300"/>
            <wp:effectExtent l="38100" t="57150" r="121740" b="103750"/>
            <wp:wrapNone/>
            <wp:docPr id="2" name="Picture 2" descr="http://imageweb-cdn.magnoliasoft.net/bridgeman/supersize/lal319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web-cdn.magnoliasoft.net/bridgeman/supersize/lal3194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248" cy="144168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Homework due at </w:t>
      </w:r>
      <w:r>
        <w:rPr>
          <w:b/>
          <w:sz w:val="24"/>
          <w:szCs w:val="24"/>
        </w:rPr>
        <w:t xml:space="preserve">beginning </w:t>
      </w:r>
      <w:r>
        <w:rPr>
          <w:sz w:val="24"/>
          <w:szCs w:val="24"/>
        </w:rPr>
        <w:t>of class</w:t>
      </w:r>
    </w:p>
    <w:p w:rsidR="002B0675" w:rsidRDefault="002B0675" w:rsidP="002B067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Homework may be turned in </w:t>
      </w:r>
      <w:r>
        <w:rPr>
          <w:b/>
          <w:sz w:val="24"/>
          <w:szCs w:val="24"/>
        </w:rPr>
        <w:t>one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day </w:t>
      </w:r>
      <w:r>
        <w:rPr>
          <w:sz w:val="24"/>
          <w:szCs w:val="24"/>
        </w:rPr>
        <w:t xml:space="preserve">late for </w:t>
      </w:r>
      <w:r>
        <w:rPr>
          <w:b/>
          <w:sz w:val="24"/>
          <w:szCs w:val="24"/>
        </w:rPr>
        <w:t>75%</w:t>
      </w:r>
      <w:r>
        <w:rPr>
          <w:sz w:val="24"/>
          <w:szCs w:val="24"/>
        </w:rPr>
        <w:t xml:space="preserve"> credit</w:t>
      </w:r>
    </w:p>
    <w:p w:rsidR="002B0675" w:rsidRDefault="002B0675" w:rsidP="002B0675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One homework score will be </w:t>
      </w:r>
      <w:r w:rsidRPr="000752FE">
        <w:rPr>
          <w:b/>
          <w:sz w:val="24"/>
          <w:szCs w:val="24"/>
        </w:rPr>
        <w:t>dropped</w:t>
      </w:r>
    </w:p>
    <w:p w:rsidR="002B0675" w:rsidRDefault="002B0675" w:rsidP="002B067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30% Tests</w:t>
      </w:r>
    </w:p>
    <w:p w:rsidR="002B0675" w:rsidRDefault="002B0675" w:rsidP="002B067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Normally one per chapter</w:t>
      </w:r>
    </w:p>
    <w:p w:rsidR="005C0D44" w:rsidRPr="005C0D44" w:rsidRDefault="005C0D44" w:rsidP="005C0D44">
      <w:pPr>
        <w:rPr>
          <w:sz w:val="24"/>
          <w:szCs w:val="24"/>
        </w:rPr>
      </w:pPr>
      <w:r>
        <w:rPr>
          <w:b/>
          <w:sz w:val="24"/>
          <w:szCs w:val="24"/>
        </w:rPr>
        <w:t>Absences:</w:t>
      </w:r>
    </w:p>
    <w:p w:rsidR="005C0D44" w:rsidRDefault="00A920EB" w:rsidP="00A920E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If students miss any days due to an excused absence the student has the same number of days to make it up. </w:t>
      </w:r>
      <w:r w:rsidRPr="008512B2">
        <w:rPr>
          <w:b/>
          <w:sz w:val="24"/>
          <w:szCs w:val="24"/>
        </w:rPr>
        <w:t>It is the student’s responsibility to find out the work missed and then to make it up.</w:t>
      </w:r>
      <w:r>
        <w:rPr>
          <w:b/>
          <w:sz w:val="24"/>
          <w:szCs w:val="24"/>
        </w:rPr>
        <w:t xml:space="preserve"> </w:t>
      </w:r>
    </w:p>
    <w:p w:rsidR="005C0D44" w:rsidRDefault="005C0D44" w:rsidP="00A920EB">
      <w:pPr>
        <w:rPr>
          <w:b/>
          <w:sz w:val="24"/>
          <w:szCs w:val="24"/>
        </w:rPr>
      </w:pPr>
      <w:r>
        <w:rPr>
          <w:b/>
          <w:sz w:val="24"/>
          <w:szCs w:val="24"/>
        </w:rPr>
        <w:t>Ethics:</w:t>
      </w:r>
    </w:p>
    <w:p w:rsidR="00A920EB" w:rsidRDefault="00A920EB" w:rsidP="00A920EB">
      <w:pPr>
        <w:rPr>
          <w:sz w:val="24"/>
          <w:szCs w:val="24"/>
        </w:rPr>
      </w:pPr>
      <w:r>
        <w:rPr>
          <w:sz w:val="24"/>
          <w:szCs w:val="24"/>
        </w:rPr>
        <w:t xml:space="preserve">Any attempt at plagiarism or cheating will not be tolerated and will be given an automatic zero.   </w:t>
      </w:r>
      <w:r w:rsidR="00781343">
        <w:rPr>
          <w:sz w:val="24"/>
          <w:szCs w:val="24"/>
        </w:rPr>
        <w:t>Cheating is the attempt to take another person’s work and to make it your own without you doing any effort at doing the work.</w:t>
      </w:r>
    </w:p>
    <w:p w:rsidR="00A920EB" w:rsidRPr="009C7DDB" w:rsidRDefault="005C0D44" w:rsidP="00A920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General </w:t>
      </w:r>
      <w:r w:rsidR="00A920EB" w:rsidRPr="009C7DDB">
        <w:rPr>
          <w:b/>
          <w:sz w:val="24"/>
          <w:szCs w:val="24"/>
        </w:rPr>
        <w:t>Classroom Policies:</w:t>
      </w:r>
    </w:p>
    <w:p w:rsidR="00781343" w:rsidRDefault="00781343" w:rsidP="0078134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Students may talk when given permission by Mr. </w:t>
      </w:r>
      <w:proofErr w:type="spellStart"/>
      <w:r>
        <w:rPr>
          <w:sz w:val="24"/>
          <w:szCs w:val="24"/>
        </w:rPr>
        <w:t>Lingle</w:t>
      </w:r>
      <w:proofErr w:type="spellEnd"/>
      <w:r>
        <w:rPr>
          <w:sz w:val="24"/>
          <w:szCs w:val="24"/>
        </w:rPr>
        <w:t>.</w:t>
      </w:r>
    </w:p>
    <w:p w:rsidR="00781343" w:rsidRDefault="00781343" w:rsidP="0078134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Students have the privilege of being in the classroom and being prepared when the bell rings.</w:t>
      </w:r>
    </w:p>
    <w:p w:rsidR="00781343" w:rsidRDefault="00781343" w:rsidP="0078134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Students get to work on History homework only unless given permission. </w:t>
      </w:r>
      <w:r w:rsidRPr="009C7DDB">
        <w:rPr>
          <w:b/>
          <w:sz w:val="24"/>
          <w:szCs w:val="24"/>
        </w:rPr>
        <w:t>If found it will be taken.</w:t>
      </w:r>
    </w:p>
    <w:p w:rsidR="00781343" w:rsidRPr="00C65BED" w:rsidRDefault="00781343" w:rsidP="0078134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Be respectful to Mr. </w:t>
      </w:r>
      <w:proofErr w:type="spellStart"/>
      <w:r>
        <w:rPr>
          <w:sz w:val="24"/>
          <w:szCs w:val="24"/>
        </w:rPr>
        <w:t>Lingle</w:t>
      </w:r>
      <w:proofErr w:type="spellEnd"/>
      <w:r>
        <w:rPr>
          <w:sz w:val="24"/>
          <w:szCs w:val="24"/>
        </w:rPr>
        <w:t>, your peers, and to property.</w:t>
      </w:r>
    </w:p>
    <w:p w:rsidR="00781343" w:rsidRDefault="00781343" w:rsidP="0078134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Smartwatches</w:t>
      </w:r>
      <w:proofErr w:type="spellEnd"/>
      <w:r>
        <w:rPr>
          <w:sz w:val="24"/>
          <w:szCs w:val="24"/>
        </w:rPr>
        <w:t xml:space="preserve"> must not be on wrists during quizzes or tests.</w:t>
      </w:r>
    </w:p>
    <w:p w:rsidR="00781343" w:rsidRPr="009C7DDB" w:rsidRDefault="00781343" w:rsidP="0078134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All student handbook rules will be enforced.</w:t>
      </w:r>
    </w:p>
    <w:p w:rsidR="00781343" w:rsidRPr="000E0413" w:rsidRDefault="00781343" w:rsidP="0078134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9C7DDB">
        <w:rPr>
          <w:b/>
          <w:sz w:val="24"/>
          <w:szCs w:val="24"/>
        </w:rPr>
        <w:t>Catch 22</w:t>
      </w:r>
      <w:r>
        <w:rPr>
          <w:sz w:val="24"/>
          <w:szCs w:val="24"/>
        </w:rPr>
        <w:t xml:space="preserve">- Mr. </w:t>
      </w:r>
      <w:proofErr w:type="spellStart"/>
      <w:r>
        <w:rPr>
          <w:sz w:val="24"/>
          <w:szCs w:val="24"/>
        </w:rPr>
        <w:t>Lingle</w:t>
      </w:r>
      <w:proofErr w:type="spellEnd"/>
      <w:r>
        <w:rPr>
          <w:sz w:val="24"/>
          <w:szCs w:val="24"/>
        </w:rPr>
        <w:t xml:space="preserve"> can add any rules or procedures throughout the year.</w:t>
      </w:r>
    </w:p>
    <w:p w:rsidR="002B0675" w:rsidRPr="00F81E53" w:rsidRDefault="002B0675" w:rsidP="002B0675">
      <w:pPr>
        <w:rPr>
          <w:b/>
          <w:sz w:val="20"/>
          <w:szCs w:val="24"/>
        </w:rPr>
      </w:pPr>
      <w:r w:rsidRPr="00F81E53">
        <w:rPr>
          <w:b/>
          <w:sz w:val="20"/>
          <w:szCs w:val="24"/>
        </w:rPr>
        <w:t>Consequences</w:t>
      </w:r>
    </w:p>
    <w:p w:rsidR="002B0675" w:rsidRPr="00F81E53" w:rsidRDefault="002B0675" w:rsidP="002B0675">
      <w:pPr>
        <w:pStyle w:val="ListParagraph"/>
        <w:numPr>
          <w:ilvl w:val="0"/>
          <w:numId w:val="7"/>
        </w:numPr>
        <w:rPr>
          <w:sz w:val="18"/>
          <w:szCs w:val="24"/>
        </w:rPr>
      </w:pPr>
      <w:r w:rsidRPr="00F81E53">
        <w:rPr>
          <w:sz w:val="18"/>
          <w:szCs w:val="24"/>
        </w:rPr>
        <w:t xml:space="preserve">In the </w:t>
      </w:r>
      <w:r w:rsidRPr="00F81E53">
        <w:rPr>
          <w:b/>
          <w:sz w:val="18"/>
          <w:szCs w:val="24"/>
        </w:rPr>
        <w:t>unlikely</w:t>
      </w:r>
      <w:r w:rsidRPr="00F81E53">
        <w:rPr>
          <w:sz w:val="18"/>
          <w:szCs w:val="24"/>
        </w:rPr>
        <w:t xml:space="preserve"> event of disobedience, disrespect, or disruption in class, discipline may include – but not limited to – the following in any sequence the teacher deems appropriate. Warning (verbal or non-verbal), reprimand, after class, call/email to parents, detentions, demerits, office referral, or expulsion fr</w:t>
      </w:r>
      <w:bookmarkStart w:id="0" w:name="_GoBack"/>
      <w:r w:rsidRPr="00F81E53">
        <w:rPr>
          <w:sz w:val="18"/>
          <w:szCs w:val="24"/>
        </w:rPr>
        <w:t>o</w:t>
      </w:r>
      <w:bookmarkEnd w:id="0"/>
      <w:r w:rsidRPr="00F81E53">
        <w:rPr>
          <w:sz w:val="18"/>
          <w:szCs w:val="24"/>
        </w:rPr>
        <w:t>m class (temporary or permanent).</w:t>
      </w:r>
    </w:p>
    <w:p w:rsidR="00A920EB" w:rsidRDefault="00A920EB" w:rsidP="00A920EB">
      <w:pPr>
        <w:rPr>
          <w:sz w:val="24"/>
          <w:szCs w:val="24"/>
        </w:rPr>
      </w:pPr>
    </w:p>
    <w:p w:rsidR="005C0D44" w:rsidRPr="00B26122" w:rsidRDefault="005C0D44" w:rsidP="00A920EB">
      <w:pPr>
        <w:rPr>
          <w:sz w:val="24"/>
          <w:szCs w:val="24"/>
        </w:rPr>
      </w:pPr>
    </w:p>
    <w:p w:rsidR="00A920EB" w:rsidRDefault="00A920EB" w:rsidP="00A920EB"/>
    <w:p w:rsidR="00A920EB" w:rsidRDefault="00A920EB" w:rsidP="00A920EB"/>
    <w:p w:rsidR="00724E22" w:rsidRDefault="00724E22"/>
    <w:sectPr w:rsidR="00724E22" w:rsidSect="00003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6447A"/>
    <w:multiLevelType w:val="hybridMultilevel"/>
    <w:tmpl w:val="84F87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6326C"/>
    <w:multiLevelType w:val="hybridMultilevel"/>
    <w:tmpl w:val="3E5EF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259BC"/>
    <w:multiLevelType w:val="hybridMultilevel"/>
    <w:tmpl w:val="9A68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2272D"/>
    <w:multiLevelType w:val="hybridMultilevel"/>
    <w:tmpl w:val="2A06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8593B"/>
    <w:multiLevelType w:val="hybridMultilevel"/>
    <w:tmpl w:val="CF5E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F130A"/>
    <w:multiLevelType w:val="hybridMultilevel"/>
    <w:tmpl w:val="FAA4F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7283E"/>
    <w:multiLevelType w:val="hybridMultilevel"/>
    <w:tmpl w:val="F6604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920EB"/>
    <w:rsid w:val="0000383E"/>
    <w:rsid w:val="000752FE"/>
    <w:rsid w:val="000E5C24"/>
    <w:rsid w:val="001157EB"/>
    <w:rsid w:val="001767A8"/>
    <w:rsid w:val="00226A85"/>
    <w:rsid w:val="002302CE"/>
    <w:rsid w:val="002B0675"/>
    <w:rsid w:val="003372D2"/>
    <w:rsid w:val="00342645"/>
    <w:rsid w:val="003869FA"/>
    <w:rsid w:val="004B4302"/>
    <w:rsid w:val="005673E3"/>
    <w:rsid w:val="005C0D44"/>
    <w:rsid w:val="005F1792"/>
    <w:rsid w:val="00667EB6"/>
    <w:rsid w:val="00724E22"/>
    <w:rsid w:val="00781343"/>
    <w:rsid w:val="007C331A"/>
    <w:rsid w:val="009C1150"/>
    <w:rsid w:val="00A920EB"/>
    <w:rsid w:val="00B37DB4"/>
    <w:rsid w:val="00C003F4"/>
    <w:rsid w:val="00C11647"/>
    <w:rsid w:val="00C2536D"/>
    <w:rsid w:val="00CD6586"/>
    <w:rsid w:val="00D3588E"/>
    <w:rsid w:val="00D62ED5"/>
    <w:rsid w:val="00DC0DF4"/>
    <w:rsid w:val="00E6475D"/>
    <w:rsid w:val="00F11504"/>
    <w:rsid w:val="00F8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0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9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0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dianachristianacademy.org/mr-lingle-class-pag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evelingl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www.google.com/url?sa=i&amp;rct=j&amp;q=e%20pluribus%20unum&amp;source=images&amp;cd=&amp;cad=rja&amp;docid=1XuDFN5-PTK0IM&amp;tbnid=BdL7rd1dM9oR-M:&amp;ved=0CAUQjRw&amp;url=http://consciousnss.wordpress.com/2010/11/10/e-pluribus-unum-sacred-heart-economy-of-sin-management/&amp;ei=g_0HUuzIO4qMyQHl0oFg&amp;bvm=bv.50500085,d.b2I&amp;psig=AFQjCNE_-tggx7cphnpuGLQoHzsWjT3vhA&amp;ust=1376341740116117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us%20history&amp;source=images&amp;cd=&amp;cad=rja&amp;docid=NgPA9I7YVlAvfM&amp;tbnid=G6gVutDukqtNVM:&amp;ved=0CAUQjRw&amp;url=http://en.wikibooks.org/wiki/US_History&amp;ei=MP0HUribF8K2yAHaioGADQ&amp;bvm=bv.50500085,d.b2I&amp;psig=AFQjCNEBtmu6btg2lbeVmnArBJljiHSh3w&amp;ust=1376341673245966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SLingle</dc:creator>
  <cp:lastModifiedBy>Steve Lingle</cp:lastModifiedBy>
  <cp:revision>23</cp:revision>
  <cp:lastPrinted>2014-07-15T16:57:00Z</cp:lastPrinted>
  <dcterms:created xsi:type="dcterms:W3CDTF">2012-08-19T17:33:00Z</dcterms:created>
  <dcterms:modified xsi:type="dcterms:W3CDTF">2016-08-01T23:26:00Z</dcterms:modified>
</cp:coreProperties>
</file>